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99" w:type="dxa"/>
        <w:tblInd w:w="-572" w:type="dxa"/>
        <w:tblLook w:val="04A0" w:firstRow="1" w:lastRow="0" w:firstColumn="1" w:lastColumn="0" w:noHBand="0" w:noVBand="1"/>
      </w:tblPr>
      <w:tblGrid>
        <w:gridCol w:w="1858"/>
        <w:gridCol w:w="6908"/>
        <w:gridCol w:w="1933"/>
      </w:tblGrid>
      <w:tr w:rsidR="004B7011" w14:paraId="0F190576" w14:textId="77777777" w:rsidTr="0032633B">
        <w:tc>
          <w:tcPr>
            <w:tcW w:w="1858" w:type="dxa"/>
            <w:shd w:val="clear" w:color="auto" w:fill="FFFF00"/>
          </w:tcPr>
          <w:p w14:paraId="68A3C12C" w14:textId="400DAF81" w:rsidR="004B7011" w:rsidRPr="00394DE8" w:rsidRDefault="002D048D" w:rsidP="00394DE8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Department</w:t>
            </w:r>
            <w:proofErr w:type="spellEnd"/>
          </w:p>
        </w:tc>
        <w:tc>
          <w:tcPr>
            <w:tcW w:w="6908" w:type="dxa"/>
            <w:shd w:val="clear" w:color="auto" w:fill="FFFF00"/>
          </w:tcPr>
          <w:p w14:paraId="6D369DF5" w14:textId="20BE5614" w:rsidR="004B7011" w:rsidRPr="00394DE8" w:rsidRDefault="002D048D" w:rsidP="001149C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Departments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Available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for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Double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Major</w:t>
            </w:r>
            <w:proofErr w:type="spellEnd"/>
            <w:r>
              <w:rPr>
                <w:b/>
                <w:bCs/>
                <w:sz w:val="28"/>
              </w:rPr>
              <w:t xml:space="preserve"> Programs</w:t>
            </w:r>
          </w:p>
        </w:tc>
        <w:tc>
          <w:tcPr>
            <w:tcW w:w="1933" w:type="dxa"/>
            <w:shd w:val="clear" w:color="auto" w:fill="FFFF00"/>
          </w:tcPr>
          <w:p w14:paraId="6356AC33" w14:textId="08C67D6E" w:rsidR="004B7011" w:rsidRPr="00394DE8" w:rsidRDefault="002D048D" w:rsidP="001149C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Prerequisites</w:t>
            </w:r>
            <w:proofErr w:type="spellEnd"/>
          </w:p>
        </w:tc>
      </w:tr>
      <w:tr w:rsidR="004B7011" w14:paraId="20310A0E" w14:textId="77777777" w:rsidTr="0032633B">
        <w:tc>
          <w:tcPr>
            <w:tcW w:w="1858" w:type="dxa"/>
          </w:tcPr>
          <w:p w14:paraId="4DF326AE" w14:textId="0DF3307E" w:rsidR="004B7011" w:rsidRPr="001149C1" w:rsidRDefault="004B7011">
            <w:pPr>
              <w:rPr>
                <w:b/>
                <w:bCs/>
              </w:rPr>
            </w:pPr>
            <w:proofErr w:type="spellStart"/>
            <w:r w:rsidRPr="00394DE8">
              <w:rPr>
                <w:b/>
                <w:bCs/>
                <w:color w:val="FF0000"/>
                <w:sz w:val="28"/>
              </w:rPr>
              <w:t>Bi</w:t>
            </w:r>
            <w:r w:rsidR="002D048D">
              <w:rPr>
                <w:b/>
                <w:bCs/>
                <w:color w:val="FF0000"/>
                <w:sz w:val="28"/>
              </w:rPr>
              <w:t>ology</w:t>
            </w:r>
            <w:proofErr w:type="spellEnd"/>
          </w:p>
        </w:tc>
        <w:tc>
          <w:tcPr>
            <w:tcW w:w="6908" w:type="dxa"/>
          </w:tcPr>
          <w:p w14:paraId="6E48812F" w14:textId="25AB0939" w:rsidR="004B7011" w:rsidRDefault="002D048D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Geography</w:t>
            </w:r>
            <w:proofErr w:type="spellEnd"/>
          </w:p>
          <w:p w14:paraId="2D8DA222" w14:textId="1FA017AC" w:rsidR="002D048D" w:rsidRDefault="002D048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 w:rsidRPr="002D048D">
              <w:rPr>
                <w:rStyle w:val="Hyperlink"/>
              </w:rPr>
              <w:t>Geography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0FD89666" w14:textId="77777777" w:rsidR="004B7011" w:rsidRDefault="004B7011"/>
          <w:p w14:paraId="6E90D1F2" w14:textId="4E922E64" w:rsidR="004B7011" w:rsidRDefault="002D048D" w:rsidP="004B7011">
            <w:pPr>
              <w:spacing w:line="259" w:lineRule="auto"/>
            </w:pP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7579C90B" w14:textId="4BDE0B1F" w:rsidR="002D048D" w:rsidRDefault="002D048D" w:rsidP="002D048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Environmental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3D1A5C43" w14:textId="77777777" w:rsidR="004B7011" w:rsidRDefault="004B7011" w:rsidP="004B7011"/>
          <w:p w14:paraId="44D32414" w14:textId="232F8467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Midwifery</w:t>
            </w:r>
            <w:proofErr w:type="spellEnd"/>
          </w:p>
          <w:p w14:paraId="2BAEE340" w14:textId="376F9796" w:rsidR="002D048D" w:rsidRDefault="002D048D" w:rsidP="002D048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 w:rsidR="00367C5E">
              <w:rPr>
                <w:rStyle w:val="Hyperlink"/>
              </w:rPr>
              <w:t>Midwifery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AA1747A" w14:textId="77777777" w:rsidR="004B7011" w:rsidRDefault="004B7011" w:rsidP="004B7011"/>
          <w:p w14:paraId="731BF425" w14:textId="2915940B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Philosophy</w:t>
            </w:r>
            <w:proofErr w:type="spellEnd"/>
          </w:p>
          <w:p w14:paraId="31A8A41D" w14:textId="7788D21B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Philosophy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5D3FB7C0" w14:textId="77777777" w:rsidR="001149C1" w:rsidRDefault="001149C1" w:rsidP="004B7011"/>
          <w:p w14:paraId="48B2CA7B" w14:textId="77777777" w:rsidR="00367C5E" w:rsidRDefault="00367C5E" w:rsidP="004B7011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</w:p>
          <w:p w14:paraId="0E0EA62E" w14:textId="206FA8AE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Physics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872F0C2" w14:textId="77777777" w:rsidR="004B7011" w:rsidRPr="004B7011" w:rsidRDefault="004B7011"/>
          <w:p w14:paraId="40CE87CC" w14:textId="2FE59152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7177682E" w14:textId="7DEB9106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Food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Engineering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35F5608B" w14:textId="77777777" w:rsidR="004B7011" w:rsidRDefault="004B7011"/>
          <w:p w14:paraId="4E3C6830" w14:textId="6FEE97E8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</w:p>
          <w:p w14:paraId="43D144D3" w14:textId="49D44AAE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Nursing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7B8CBF00" w14:textId="77777777" w:rsidR="004B7011" w:rsidRDefault="004B7011"/>
          <w:p w14:paraId="36B600D3" w14:textId="77777777" w:rsidR="00367C5E" w:rsidRDefault="00367C5E" w:rsidP="004B7011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Chemistry</w:t>
            </w:r>
            <w:proofErr w:type="spellEnd"/>
          </w:p>
          <w:p w14:paraId="4214B16B" w14:textId="62D9A105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Chemistry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1F3231A9" w14:textId="77777777" w:rsidR="004B7011" w:rsidRDefault="004B7011"/>
          <w:p w14:paraId="093CDC36" w14:textId="51ADA5D4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</w:p>
          <w:p w14:paraId="0C2C11A2" w14:textId="5F434C46" w:rsidR="00367C5E" w:rsidRDefault="00367C5E" w:rsidP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Mathematics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2FFCF468" w14:textId="77777777" w:rsidR="004B7011" w:rsidRDefault="004B7011"/>
          <w:p w14:paraId="036899DE" w14:textId="718DD503" w:rsidR="004B7011" w:rsidRDefault="00367C5E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Psychology</w:t>
            </w:r>
            <w:proofErr w:type="spellEnd"/>
          </w:p>
          <w:p w14:paraId="041FBE80" w14:textId="3EDC507B" w:rsidR="004B7011" w:rsidRDefault="00367C5E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Psychology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Biology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</w:tc>
        <w:tc>
          <w:tcPr>
            <w:tcW w:w="1933" w:type="dxa"/>
          </w:tcPr>
          <w:p w14:paraId="38B40258" w14:textId="77777777" w:rsidR="00367C5E" w:rsidRDefault="00367C5E"/>
          <w:p w14:paraId="3ACF21F9" w14:textId="09F26FF1" w:rsidR="00367C5E" w:rsidRDefault="00367C5E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 </w:t>
            </w:r>
            <w:proofErr w:type="spellStart"/>
            <w:r>
              <w:t>requrirements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hyperlink r:id="rId4" w:history="1">
              <w:r w:rsidRPr="00F63A3E">
                <w:rPr>
                  <w:rStyle w:val="Hyperlink"/>
                </w:rPr>
                <w:t xml:space="preserve">Sakarya </w:t>
              </w:r>
              <w:proofErr w:type="spellStart"/>
              <w:r w:rsidRPr="00F63A3E">
                <w:rPr>
                  <w:rStyle w:val="Hyperlink"/>
                </w:rPr>
                <w:t>University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D</w:t>
              </w:r>
              <w:r w:rsidR="00F63A3E" w:rsidRPr="00F63A3E">
                <w:rPr>
                  <w:rStyle w:val="Hyperlink"/>
                </w:rPr>
                <w:t>ouble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Major</w:t>
              </w:r>
              <w:proofErr w:type="spellEnd"/>
              <w:r w:rsidRPr="00F63A3E">
                <w:rPr>
                  <w:rStyle w:val="Hyperlink"/>
                </w:rPr>
                <w:t xml:space="preserve"> Program </w:t>
              </w:r>
              <w:proofErr w:type="spellStart"/>
              <w:r w:rsidRPr="00F63A3E">
                <w:rPr>
                  <w:rStyle w:val="Hyperlink"/>
                </w:rPr>
                <w:t>Regula</w:t>
              </w:r>
              <w:r w:rsidR="00F63A3E" w:rsidRPr="00F63A3E">
                <w:rPr>
                  <w:rStyle w:val="Hyperlink"/>
                </w:rPr>
                <w:t>tions</w:t>
              </w:r>
              <w:proofErr w:type="spellEnd"/>
            </w:hyperlink>
            <w:r w:rsidR="00F63A3E">
              <w:t xml:space="preserve">. </w:t>
            </w:r>
          </w:p>
          <w:p w14:paraId="50DBED72" w14:textId="34BD2680" w:rsidR="004B7011" w:rsidRDefault="004B7011"/>
        </w:tc>
      </w:tr>
      <w:tr w:rsidR="004B7011" w14:paraId="026263A0" w14:textId="77777777" w:rsidTr="0032633B">
        <w:tc>
          <w:tcPr>
            <w:tcW w:w="1858" w:type="dxa"/>
          </w:tcPr>
          <w:p w14:paraId="145B742F" w14:textId="016CC858" w:rsidR="004B7011" w:rsidRPr="0014264C" w:rsidRDefault="00367C5E">
            <w:pPr>
              <w:rPr>
                <w:b/>
                <w:sz w:val="28"/>
                <w:szCs w:val="28"/>
              </w:rPr>
            </w:pPr>
            <w:proofErr w:type="spellStart"/>
            <w:r w:rsidRPr="0014264C">
              <w:rPr>
                <w:b/>
                <w:color w:val="FF0000"/>
                <w:sz w:val="28"/>
                <w:szCs w:val="28"/>
              </w:rPr>
              <w:t>Physics</w:t>
            </w:r>
            <w:proofErr w:type="spellEnd"/>
            <w:r w:rsidRPr="0014264C">
              <w:rPr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908" w:type="dxa"/>
          </w:tcPr>
          <w:p w14:paraId="2D2456A1" w14:textId="30DC88D2" w:rsidR="00F56B7C" w:rsidRDefault="0014264C" w:rsidP="00F56B7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1779ACCB" w14:textId="224466CF" w:rsidR="0014264C" w:rsidRDefault="0014264C" w:rsidP="00F56B7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 w:rsidRPr="0014264C">
              <w:rPr>
                <w:rStyle w:val="Hyperlink"/>
              </w:rPr>
              <w:t>Computer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17E8C93A" w14:textId="77777777" w:rsidR="00F56B7C" w:rsidRDefault="00F56B7C" w:rsidP="00F56B7C"/>
          <w:p w14:paraId="627BCBDF" w14:textId="196641E7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Biology</w:t>
            </w:r>
            <w:proofErr w:type="spellEnd"/>
          </w:p>
          <w:p w14:paraId="4249274B" w14:textId="4781FE45" w:rsidR="0014264C" w:rsidRDefault="0014264C" w:rsidP="0014264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Biology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68048F5" w14:textId="77777777" w:rsidR="0014264C" w:rsidRDefault="0014264C" w:rsidP="00F56B7C"/>
          <w:p w14:paraId="28B175AD" w14:textId="6A942A97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3AFC2811" w14:textId="68162579" w:rsidR="0014264C" w:rsidRDefault="0014264C" w:rsidP="0014264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Electrical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Electronics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7BDF3017" w14:textId="77777777" w:rsidR="00F56B7C" w:rsidRDefault="00F56B7C" w:rsidP="00F56B7C"/>
          <w:p w14:paraId="714ABEFC" w14:textId="0EE0D229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Chemistry</w:t>
            </w:r>
            <w:proofErr w:type="spellEnd"/>
          </w:p>
          <w:p w14:paraId="5B8DC09B" w14:textId="777BCF7A" w:rsidR="0014264C" w:rsidRDefault="0014264C" w:rsidP="0014264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Chemistry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752DF3B" w14:textId="77777777" w:rsidR="0014264C" w:rsidRDefault="0014264C" w:rsidP="00F56B7C"/>
          <w:p w14:paraId="6EEBB719" w14:textId="1721A17F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Mechanical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63DC1A10" w14:textId="4989FD09" w:rsidR="0014264C" w:rsidRDefault="0014264C" w:rsidP="0014264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Mechanical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42987C77" w14:textId="77777777" w:rsidR="0014264C" w:rsidRDefault="0014264C" w:rsidP="00F56B7C"/>
          <w:p w14:paraId="12EBDE21" w14:textId="64256D4E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Mathematics</w:t>
            </w:r>
            <w:proofErr w:type="spellEnd"/>
          </w:p>
          <w:p w14:paraId="7DB54DC9" w14:textId="39794D27" w:rsidR="0014264C" w:rsidRDefault="0014264C" w:rsidP="0014264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Mathematics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93AE18D" w14:textId="77777777" w:rsidR="0014264C" w:rsidRDefault="0014264C" w:rsidP="00F56B7C"/>
          <w:p w14:paraId="75971577" w14:textId="67C4CEF8" w:rsidR="0014264C" w:rsidRDefault="0014264C" w:rsidP="0014264C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Metallurgical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3618EF0A" w14:textId="25085BBF" w:rsidR="0014264C" w:rsidRDefault="0014264C" w:rsidP="00F56B7C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Metallurgical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Materials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CB56564" w14:textId="77777777" w:rsidR="00F56B7C" w:rsidRDefault="00F56B7C" w:rsidP="00F56B7C"/>
          <w:p w14:paraId="0F577612" w14:textId="7E29E5D9" w:rsidR="00F56B7C" w:rsidRDefault="0014264C" w:rsidP="00F56B7C">
            <w:proofErr w:type="spellStart"/>
            <w:r>
              <w:lastRenderedPageBreak/>
              <w:t>Department</w:t>
            </w:r>
            <w:proofErr w:type="spellEnd"/>
            <w:r>
              <w:t xml:space="preserve"> of Software </w:t>
            </w:r>
            <w:proofErr w:type="spellStart"/>
            <w:r>
              <w:t>Engineering</w:t>
            </w:r>
            <w:proofErr w:type="spellEnd"/>
            <w:r w:rsidR="00F56B7C">
              <w:t xml:space="preserve"> (</w:t>
            </w:r>
            <w:r>
              <w:t>English</w:t>
            </w:r>
            <w:r w:rsidR="00F56B7C">
              <w:t>)</w:t>
            </w:r>
          </w:p>
          <w:p w14:paraId="1384F24A" w14:textId="23852590" w:rsidR="00295B93" w:rsidRDefault="0014264C" w:rsidP="00295B93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r>
              <w:rPr>
                <w:rStyle w:val="Hyperlink"/>
              </w:rPr>
              <w:t xml:space="preserve">Software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</w:tc>
        <w:tc>
          <w:tcPr>
            <w:tcW w:w="1933" w:type="dxa"/>
          </w:tcPr>
          <w:p w14:paraId="4F594C97" w14:textId="77777777" w:rsidR="00F63A3E" w:rsidRDefault="00F63A3E" w:rsidP="00F63A3E"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 </w:t>
            </w:r>
            <w:proofErr w:type="spellStart"/>
            <w:r>
              <w:t>requrirements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hyperlink r:id="rId5" w:history="1">
              <w:r w:rsidRPr="00F63A3E">
                <w:rPr>
                  <w:rStyle w:val="Hyperlink"/>
                </w:rPr>
                <w:t xml:space="preserve">Sakarya </w:t>
              </w:r>
              <w:proofErr w:type="spellStart"/>
              <w:r w:rsidRPr="00F63A3E">
                <w:rPr>
                  <w:rStyle w:val="Hyperlink"/>
                </w:rPr>
                <w:t>University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Double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Major</w:t>
              </w:r>
              <w:proofErr w:type="spellEnd"/>
              <w:r w:rsidRPr="00F63A3E">
                <w:rPr>
                  <w:rStyle w:val="Hyperlink"/>
                </w:rPr>
                <w:t xml:space="preserve"> Program </w:t>
              </w:r>
              <w:proofErr w:type="spellStart"/>
              <w:r w:rsidRPr="00F63A3E">
                <w:rPr>
                  <w:rStyle w:val="Hyperlink"/>
                </w:rPr>
                <w:t>Regulations</w:t>
              </w:r>
              <w:proofErr w:type="spellEnd"/>
            </w:hyperlink>
            <w:r>
              <w:t xml:space="preserve">. </w:t>
            </w:r>
          </w:p>
          <w:p w14:paraId="6E4FB1BC" w14:textId="149FBE6E" w:rsidR="004B7011" w:rsidRDefault="004B7011"/>
        </w:tc>
      </w:tr>
      <w:tr w:rsidR="004B7011" w14:paraId="18E520F4" w14:textId="77777777" w:rsidTr="0032633B">
        <w:tc>
          <w:tcPr>
            <w:tcW w:w="1858" w:type="dxa"/>
          </w:tcPr>
          <w:p w14:paraId="13949B03" w14:textId="67B031A8" w:rsidR="004B7011" w:rsidRPr="0032633B" w:rsidRDefault="0032633B">
            <w:pPr>
              <w:rPr>
                <w:b/>
                <w:color w:val="FF0000"/>
              </w:rPr>
            </w:pPr>
            <w:proofErr w:type="spellStart"/>
            <w:r w:rsidRPr="0032633B">
              <w:rPr>
                <w:b/>
                <w:color w:val="FF0000"/>
              </w:rPr>
              <w:t>Chemistry</w:t>
            </w:r>
            <w:proofErr w:type="spellEnd"/>
          </w:p>
        </w:tc>
        <w:tc>
          <w:tcPr>
            <w:tcW w:w="6908" w:type="dxa"/>
          </w:tcPr>
          <w:p w14:paraId="1BA19D29" w14:textId="18F47A4A" w:rsidR="004B7011" w:rsidRDefault="0032633B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Biology</w:t>
            </w:r>
            <w:proofErr w:type="spellEnd"/>
          </w:p>
          <w:p w14:paraId="76042619" w14:textId="1EE73ADD" w:rsidR="0032633B" w:rsidRDefault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Biology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5F9EFC5F" w14:textId="03B32F1A" w:rsidR="00BE2817" w:rsidRDefault="00BE2817" w:rsidP="00BE2817"/>
          <w:p w14:paraId="29190F2F" w14:textId="77777777" w:rsidR="0032633B" w:rsidRDefault="0032633B" w:rsidP="0032633B">
            <w:pPr>
              <w:spacing w:line="259" w:lineRule="auto"/>
            </w:pPr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416849D4" w14:textId="0F9A074A" w:rsidR="0032633B" w:rsidRDefault="0032633B" w:rsidP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Environmental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09CCB679" w14:textId="356E339D" w:rsidR="00F56B7C" w:rsidRDefault="00F56B7C"/>
          <w:p w14:paraId="37B8C63B" w14:textId="77777777" w:rsidR="0032633B" w:rsidRDefault="0032633B" w:rsidP="0032633B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</w:p>
          <w:p w14:paraId="5FBED9DC" w14:textId="18D8BEE4" w:rsidR="0032633B" w:rsidRDefault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Physics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35A79270" w14:textId="0B968D33" w:rsidR="00BE2817" w:rsidRDefault="00BE2817"/>
          <w:p w14:paraId="69C01A2B" w14:textId="77777777" w:rsidR="0032633B" w:rsidRDefault="0032633B" w:rsidP="0032633B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Food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09B8E27A" w14:textId="65E8538A" w:rsidR="0032633B" w:rsidRDefault="0032633B" w:rsidP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Food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Engineering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59B0F710" w14:textId="77777777" w:rsidR="00BE2817" w:rsidRDefault="00BE2817"/>
          <w:p w14:paraId="07B5F1E3" w14:textId="77777777" w:rsidR="0032633B" w:rsidRDefault="0032633B" w:rsidP="0032633B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Mathematics</w:t>
            </w:r>
            <w:proofErr w:type="spellEnd"/>
          </w:p>
          <w:p w14:paraId="6A0D4EE7" w14:textId="2F6C71F6" w:rsidR="0032633B" w:rsidRDefault="0032633B" w:rsidP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Mathematics</w:t>
            </w:r>
            <w:proofErr w:type="spellEnd"/>
            <w:r>
              <w:rPr>
                <w:rStyle w:val="Hyperlink"/>
              </w:rPr>
              <w:t xml:space="preserve"> </w:t>
            </w:r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11D366E8" w14:textId="761F94AA" w:rsidR="0032633B" w:rsidRDefault="0032633B"/>
          <w:p w14:paraId="28CF1C83" w14:textId="77777777" w:rsidR="0032633B" w:rsidRDefault="0032633B" w:rsidP="0032633B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Metallurgical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470B8A2C" w14:textId="4CB478CA" w:rsidR="0032633B" w:rsidRDefault="0032633B" w:rsidP="0032633B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Metallurgical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Materials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</w:tc>
        <w:tc>
          <w:tcPr>
            <w:tcW w:w="1933" w:type="dxa"/>
          </w:tcPr>
          <w:p w14:paraId="28E10207" w14:textId="77777777" w:rsidR="00F63A3E" w:rsidRDefault="00F63A3E" w:rsidP="00F63A3E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 </w:t>
            </w:r>
            <w:proofErr w:type="spellStart"/>
            <w:r>
              <w:t>requrirements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hyperlink r:id="rId6" w:history="1">
              <w:r w:rsidRPr="00F63A3E">
                <w:rPr>
                  <w:rStyle w:val="Hyperlink"/>
                </w:rPr>
                <w:t xml:space="preserve">Sakarya </w:t>
              </w:r>
              <w:proofErr w:type="spellStart"/>
              <w:r w:rsidRPr="00F63A3E">
                <w:rPr>
                  <w:rStyle w:val="Hyperlink"/>
                </w:rPr>
                <w:t>University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Double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Major</w:t>
              </w:r>
              <w:proofErr w:type="spellEnd"/>
              <w:r w:rsidRPr="00F63A3E">
                <w:rPr>
                  <w:rStyle w:val="Hyperlink"/>
                </w:rPr>
                <w:t xml:space="preserve"> Program </w:t>
              </w:r>
              <w:proofErr w:type="spellStart"/>
              <w:r w:rsidRPr="00F63A3E">
                <w:rPr>
                  <w:rStyle w:val="Hyperlink"/>
                </w:rPr>
                <w:t>Regulations</w:t>
              </w:r>
              <w:proofErr w:type="spellEnd"/>
            </w:hyperlink>
            <w:r>
              <w:t xml:space="preserve">. </w:t>
            </w:r>
          </w:p>
          <w:p w14:paraId="20C0A0CA" w14:textId="2FDC1366" w:rsidR="004B7011" w:rsidRDefault="004B7011"/>
        </w:tc>
      </w:tr>
      <w:tr w:rsidR="004B7011" w14:paraId="15B8FA29" w14:textId="77777777" w:rsidTr="0032633B">
        <w:tc>
          <w:tcPr>
            <w:tcW w:w="1858" w:type="dxa"/>
          </w:tcPr>
          <w:p w14:paraId="292DF3A1" w14:textId="0D5E2463" w:rsidR="004B7011" w:rsidRPr="00394DE8" w:rsidRDefault="004B7011">
            <w:pPr>
              <w:rPr>
                <w:b/>
              </w:rPr>
            </w:pPr>
            <w:proofErr w:type="spellStart"/>
            <w:r w:rsidRPr="00394DE8">
              <w:rPr>
                <w:b/>
                <w:color w:val="FF0000"/>
                <w:sz w:val="28"/>
              </w:rPr>
              <w:t>Mat</w:t>
            </w:r>
            <w:r w:rsidR="0032633B">
              <w:rPr>
                <w:b/>
                <w:color w:val="FF0000"/>
                <w:sz w:val="28"/>
              </w:rPr>
              <w:t>hematics</w:t>
            </w:r>
            <w:proofErr w:type="spellEnd"/>
          </w:p>
        </w:tc>
        <w:tc>
          <w:tcPr>
            <w:tcW w:w="6908" w:type="dxa"/>
          </w:tcPr>
          <w:p w14:paraId="7C6FF45C" w14:textId="77777777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6DFE73C4" w14:textId="5CF37FDA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 w:rsidRPr="0014264C">
              <w:rPr>
                <w:rStyle w:val="Hyperlink"/>
              </w:rPr>
              <w:t>Computer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3FCED28B" w14:textId="77777777" w:rsidR="002F11CD" w:rsidRDefault="002F11CD" w:rsidP="00BE2817">
            <w:pPr>
              <w:spacing w:line="259" w:lineRule="auto"/>
            </w:pPr>
          </w:p>
          <w:p w14:paraId="47E70E23" w14:textId="5826B1BA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r>
              <w:t xml:space="preserve">Information </w:t>
            </w:r>
            <w:proofErr w:type="spellStart"/>
            <w:r>
              <w:t>Systems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061621BF" w14:textId="1554156E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r>
              <w:rPr>
                <w:rStyle w:val="Hyperlink"/>
              </w:rPr>
              <w:t xml:space="preserve">Information </w:t>
            </w:r>
            <w:proofErr w:type="spellStart"/>
            <w:r>
              <w:rPr>
                <w:rStyle w:val="Hyperlink"/>
              </w:rPr>
              <w:t>Systems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0446B385" w14:textId="4784C6DE" w:rsidR="00BE2817" w:rsidRDefault="00BE2817" w:rsidP="00BE2817">
            <w:pPr>
              <w:spacing w:line="259" w:lineRule="auto"/>
            </w:pPr>
          </w:p>
          <w:p w14:paraId="1E78411A" w14:textId="77777777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Biology</w:t>
            </w:r>
            <w:proofErr w:type="spellEnd"/>
          </w:p>
          <w:p w14:paraId="06663B2B" w14:textId="7A3C3DFB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Biology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143304AA" w14:textId="77777777" w:rsidR="00BE2817" w:rsidRDefault="00BE2817"/>
          <w:p w14:paraId="7422B41A" w14:textId="422249CB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r>
              <w:t xml:space="preserve">Financial </w:t>
            </w:r>
            <w:proofErr w:type="spellStart"/>
            <w:r>
              <w:t>Econometrics</w:t>
            </w:r>
            <w:proofErr w:type="spellEnd"/>
          </w:p>
          <w:p w14:paraId="72643544" w14:textId="04741697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r>
              <w:rPr>
                <w:rStyle w:val="Hyperlink"/>
              </w:rPr>
              <w:t xml:space="preserve">Financial </w:t>
            </w:r>
            <w:proofErr w:type="spellStart"/>
            <w:r>
              <w:rPr>
                <w:rStyle w:val="Hyperlink"/>
              </w:rPr>
              <w:t>Econometrics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45BA9E6" w14:textId="51BC24B5" w:rsidR="00BE2817" w:rsidRDefault="00BE2817" w:rsidP="00BE2817">
            <w:pPr>
              <w:spacing w:line="259" w:lineRule="auto"/>
            </w:pPr>
          </w:p>
          <w:p w14:paraId="10CBA469" w14:textId="77777777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Electrical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Electronics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6F6F087D" w14:textId="386FF477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Electrical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Electronics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D655ADC" w14:textId="77777777" w:rsidR="00BE2817" w:rsidRDefault="00BE2817"/>
          <w:p w14:paraId="3A0248E1" w14:textId="2244ABF5" w:rsidR="002F11CD" w:rsidRDefault="002F11CD" w:rsidP="002F11CD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Industrial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04B2BCCE" w14:textId="6294DEA3" w:rsidR="002F11CD" w:rsidRDefault="002F11CD" w:rsidP="002F11C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Industrial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45F52D68" w14:textId="6A52755D" w:rsidR="00BE2817" w:rsidRDefault="00BE2817"/>
          <w:p w14:paraId="182FFB9F" w14:textId="77777777" w:rsidR="00813855" w:rsidRDefault="00813855" w:rsidP="00813855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Physics</w:t>
            </w:r>
            <w:proofErr w:type="spellEnd"/>
            <w:r>
              <w:t xml:space="preserve"> </w:t>
            </w:r>
          </w:p>
          <w:p w14:paraId="03D4C23B" w14:textId="6A1CD0B0" w:rsidR="00813855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Physics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E7ED683" w14:textId="12F852FC" w:rsidR="00813855" w:rsidRDefault="00813855" w:rsidP="00813855"/>
          <w:p w14:paraId="05155455" w14:textId="689E0874" w:rsidR="00813855" w:rsidRDefault="00813855" w:rsidP="00813855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</w:p>
          <w:p w14:paraId="1E5106F0" w14:textId="5F4CDD74" w:rsidR="00813855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2D048D">
              <w:rPr>
                <w:rStyle w:val="Hyperlink"/>
              </w:rPr>
              <w:t>Curriculum</w:t>
            </w:r>
            <w:proofErr w:type="spellEnd"/>
            <w:r w:rsidRPr="002D048D">
              <w:rPr>
                <w:rStyle w:val="Hyperlink"/>
              </w:rPr>
              <w:t xml:space="preserve"> of </w:t>
            </w:r>
            <w:proofErr w:type="spellStart"/>
            <w:r w:rsidRPr="002D048D">
              <w:rPr>
                <w:rStyle w:val="Hyperlink"/>
              </w:rPr>
              <w:t>Double</w:t>
            </w:r>
            <w:proofErr w:type="spellEnd"/>
            <w:r w:rsidRPr="002D048D">
              <w:rPr>
                <w:rStyle w:val="Hyperlink"/>
              </w:rPr>
              <w:t xml:space="preserve"> </w:t>
            </w:r>
            <w:proofErr w:type="spellStart"/>
            <w:r w:rsidRPr="002D048D">
              <w:rPr>
                <w:rStyle w:val="Hyperlink"/>
              </w:rPr>
              <w:t>Major</w:t>
            </w:r>
            <w:proofErr w:type="spellEnd"/>
            <w:r w:rsidRPr="002D048D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Elementary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Mathematics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Education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5401328F" w14:textId="77777777" w:rsidR="00BE2817" w:rsidRDefault="00BE2817"/>
          <w:p w14:paraId="1687ADAC" w14:textId="77777777" w:rsidR="00813855" w:rsidRDefault="00813855" w:rsidP="00813855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Chemistry</w:t>
            </w:r>
            <w:proofErr w:type="spellEnd"/>
          </w:p>
          <w:p w14:paraId="6E1E5295" w14:textId="6FAFE5F0" w:rsidR="00813855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Chemistry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3DB0D60" w14:textId="77777777" w:rsidR="00813855" w:rsidRDefault="00813855" w:rsidP="00813855">
            <w:proofErr w:type="spellStart"/>
            <w:r>
              <w:lastRenderedPageBreak/>
              <w:t>Department</w:t>
            </w:r>
            <w:proofErr w:type="spellEnd"/>
            <w:r>
              <w:t xml:space="preserve"> of </w:t>
            </w:r>
            <w:proofErr w:type="spellStart"/>
            <w:r>
              <w:t>Metallurgical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  <w:proofErr w:type="spellStart"/>
            <w:r>
              <w:t>Engineering</w:t>
            </w:r>
            <w:proofErr w:type="spellEnd"/>
          </w:p>
          <w:p w14:paraId="659CF842" w14:textId="00871D04" w:rsidR="00813855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Metallurgical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Materials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3A73029" w14:textId="77777777" w:rsidR="00BE2817" w:rsidRDefault="00BE2817"/>
          <w:p w14:paraId="5A70C3B8" w14:textId="5FFF26D5" w:rsidR="00813855" w:rsidRDefault="00813855" w:rsidP="00813855">
            <w:proofErr w:type="spellStart"/>
            <w:r>
              <w:t>Department</w:t>
            </w:r>
            <w:proofErr w:type="spellEnd"/>
            <w:r>
              <w:t xml:space="preserve"> of </w:t>
            </w:r>
            <w:proofErr w:type="spellStart"/>
            <w:r>
              <w:t>Turkish</w:t>
            </w:r>
            <w:proofErr w:type="spellEnd"/>
            <w:r>
              <w:t xml:space="preserve"> Language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Literature</w:t>
            </w:r>
            <w:proofErr w:type="spellEnd"/>
          </w:p>
          <w:p w14:paraId="33115C90" w14:textId="5A2A66A9" w:rsidR="00813855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proofErr w:type="spellStart"/>
            <w:r>
              <w:rPr>
                <w:rStyle w:val="Hyperlink"/>
              </w:rPr>
              <w:t>Turkish</w:t>
            </w:r>
            <w:proofErr w:type="spellEnd"/>
            <w:r>
              <w:rPr>
                <w:rStyle w:val="Hyperlink"/>
              </w:rPr>
              <w:t xml:space="preserve"> Language </w:t>
            </w:r>
            <w:proofErr w:type="spellStart"/>
            <w:r>
              <w:rPr>
                <w:rStyle w:val="Hyperlink"/>
              </w:rPr>
              <w:t>and</w:t>
            </w:r>
            <w:proofErr w:type="spellEnd"/>
            <w:r>
              <w:rPr>
                <w:rStyle w:val="Hyperlink"/>
              </w:rPr>
              <w:t xml:space="preserve"> </w:t>
            </w:r>
            <w:proofErr w:type="spellStart"/>
            <w:r>
              <w:rPr>
                <w:rStyle w:val="Hyperlink"/>
              </w:rPr>
              <w:t>Literature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3FC6FB79" w14:textId="77777777" w:rsidR="00BE2817" w:rsidRDefault="00BE2817"/>
          <w:p w14:paraId="477A4273" w14:textId="77777777" w:rsidR="00813855" w:rsidRDefault="00813855" w:rsidP="00813855">
            <w:proofErr w:type="spellStart"/>
            <w:r>
              <w:t>Department</w:t>
            </w:r>
            <w:proofErr w:type="spellEnd"/>
            <w:r>
              <w:t xml:space="preserve"> of Software </w:t>
            </w:r>
            <w:proofErr w:type="spellStart"/>
            <w:r>
              <w:t>Engineering</w:t>
            </w:r>
            <w:proofErr w:type="spellEnd"/>
            <w:r>
              <w:t xml:space="preserve"> (English)</w:t>
            </w:r>
          </w:p>
          <w:p w14:paraId="0F4518D4" w14:textId="3DDF3DB2" w:rsidR="00BE2817" w:rsidRDefault="00813855" w:rsidP="00813855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r>
              <w:rPr>
                <w:rStyle w:val="Hyperlink"/>
              </w:rPr>
              <w:t xml:space="preserve">Software </w:t>
            </w:r>
            <w:proofErr w:type="spellStart"/>
            <w:r w:rsidRPr="0014264C">
              <w:rPr>
                <w:rStyle w:val="Hyperlink"/>
              </w:rPr>
              <w:t>Engineering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5EDBAE07" w14:textId="77777777" w:rsidR="00BE2817" w:rsidRDefault="00BE2817" w:rsidP="00BE2817"/>
          <w:p w14:paraId="4AA29C08" w14:textId="6F5FA755" w:rsidR="00BE2817" w:rsidRDefault="00BD479D">
            <w:proofErr w:type="spellStart"/>
            <w:r>
              <w:t>Department</w:t>
            </w:r>
            <w:proofErr w:type="spellEnd"/>
            <w:r>
              <w:t xml:space="preserve"> of Management Information </w:t>
            </w:r>
            <w:proofErr w:type="spellStart"/>
            <w:r>
              <w:t>Systems</w:t>
            </w:r>
            <w:proofErr w:type="spellEnd"/>
          </w:p>
          <w:p w14:paraId="3CE06A41" w14:textId="32032CD9" w:rsidR="00BD479D" w:rsidRDefault="00BD479D" w:rsidP="00BD479D">
            <w:r>
              <w:t>(</w:t>
            </w:r>
            <w:proofErr w:type="spellStart"/>
            <w:r>
              <w:fldChar w:fldCharType="begin"/>
            </w:r>
            <w:r>
              <w:instrText xml:space="preserve"> HYPERLINK "https://ebs.sakarya.edu.tr/Birim/Cap" </w:instrText>
            </w:r>
            <w:r>
              <w:fldChar w:fldCharType="separate"/>
            </w:r>
            <w:r w:rsidRPr="0014264C">
              <w:rPr>
                <w:rStyle w:val="Hyperlink"/>
              </w:rPr>
              <w:t>Curriculum</w:t>
            </w:r>
            <w:proofErr w:type="spellEnd"/>
            <w:r w:rsidRPr="0014264C">
              <w:rPr>
                <w:rStyle w:val="Hyperlink"/>
              </w:rPr>
              <w:t xml:space="preserve"> of </w:t>
            </w:r>
            <w:proofErr w:type="spellStart"/>
            <w:r w:rsidRPr="0014264C">
              <w:rPr>
                <w:rStyle w:val="Hyperlink"/>
              </w:rPr>
              <w:t>Double</w:t>
            </w:r>
            <w:proofErr w:type="spellEnd"/>
            <w:r w:rsidRPr="0014264C">
              <w:rPr>
                <w:rStyle w:val="Hyperlink"/>
              </w:rPr>
              <w:t xml:space="preserve"> </w:t>
            </w:r>
            <w:proofErr w:type="spellStart"/>
            <w:r w:rsidRPr="0014264C">
              <w:rPr>
                <w:rStyle w:val="Hyperlink"/>
              </w:rPr>
              <w:t>Major</w:t>
            </w:r>
            <w:proofErr w:type="spellEnd"/>
            <w:r w:rsidRPr="0014264C">
              <w:rPr>
                <w:rStyle w:val="Hyperlink"/>
              </w:rPr>
              <w:t xml:space="preserve"> Program in </w:t>
            </w:r>
            <w:r>
              <w:rPr>
                <w:rStyle w:val="Hyperlink"/>
              </w:rPr>
              <w:t xml:space="preserve">Management Information </w:t>
            </w:r>
            <w:proofErr w:type="spellStart"/>
            <w:r>
              <w:rPr>
                <w:rStyle w:val="Hyperlink"/>
              </w:rPr>
              <w:t>Systems</w:t>
            </w:r>
            <w:proofErr w:type="spellEnd"/>
            <w:r>
              <w:fldChar w:fldCharType="end"/>
            </w:r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Mathematics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14:paraId="62E829CC" w14:textId="1A3D4DDA" w:rsidR="00BE2817" w:rsidRDefault="00BE2817" w:rsidP="00295B93">
            <w:pPr>
              <w:spacing w:line="259" w:lineRule="auto"/>
            </w:pPr>
          </w:p>
        </w:tc>
        <w:tc>
          <w:tcPr>
            <w:tcW w:w="1933" w:type="dxa"/>
          </w:tcPr>
          <w:p w14:paraId="32CCF428" w14:textId="77777777" w:rsidR="00F63A3E" w:rsidRDefault="00F63A3E" w:rsidP="00F63A3E">
            <w:proofErr w:type="spellStart"/>
            <w:r>
              <w:lastRenderedPageBreak/>
              <w:t>The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application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admission</w:t>
            </w:r>
            <w:proofErr w:type="spellEnd"/>
            <w:r>
              <w:t xml:space="preserve"> </w:t>
            </w:r>
            <w:proofErr w:type="spellStart"/>
            <w:r>
              <w:t>requrirements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hyperlink r:id="rId7" w:history="1">
              <w:r w:rsidRPr="00F63A3E">
                <w:rPr>
                  <w:rStyle w:val="Hyperlink"/>
                </w:rPr>
                <w:t xml:space="preserve">Sakarya </w:t>
              </w:r>
              <w:proofErr w:type="spellStart"/>
              <w:r w:rsidRPr="00F63A3E">
                <w:rPr>
                  <w:rStyle w:val="Hyperlink"/>
                </w:rPr>
                <w:t>University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Double</w:t>
              </w:r>
              <w:proofErr w:type="spellEnd"/>
              <w:r w:rsidRPr="00F63A3E">
                <w:rPr>
                  <w:rStyle w:val="Hyperlink"/>
                </w:rPr>
                <w:t xml:space="preserve"> </w:t>
              </w:r>
              <w:proofErr w:type="spellStart"/>
              <w:r w:rsidRPr="00F63A3E">
                <w:rPr>
                  <w:rStyle w:val="Hyperlink"/>
                </w:rPr>
                <w:t>Major</w:t>
              </w:r>
              <w:proofErr w:type="spellEnd"/>
              <w:r w:rsidRPr="00F63A3E">
                <w:rPr>
                  <w:rStyle w:val="Hyperlink"/>
                </w:rPr>
                <w:t xml:space="preserve"> Program </w:t>
              </w:r>
              <w:proofErr w:type="spellStart"/>
              <w:r w:rsidRPr="00F63A3E">
                <w:rPr>
                  <w:rStyle w:val="Hyperlink"/>
                </w:rPr>
                <w:t>Regulations</w:t>
              </w:r>
              <w:proofErr w:type="spellEnd"/>
            </w:hyperlink>
            <w:r>
              <w:t xml:space="preserve">. </w:t>
            </w:r>
          </w:p>
          <w:p w14:paraId="7F986DCB" w14:textId="5B179571" w:rsidR="004B7011" w:rsidRDefault="004B7011"/>
        </w:tc>
      </w:tr>
    </w:tbl>
    <w:p w14:paraId="0604E780" w14:textId="77777777" w:rsidR="007A34E0" w:rsidRDefault="007A34E0"/>
    <w:sectPr w:rsidR="007A34E0" w:rsidSect="00295B93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011"/>
    <w:rsid w:val="001149C1"/>
    <w:rsid w:val="0014264C"/>
    <w:rsid w:val="00295B93"/>
    <w:rsid w:val="002D048D"/>
    <w:rsid w:val="002F11CD"/>
    <w:rsid w:val="0032633B"/>
    <w:rsid w:val="00367C5E"/>
    <w:rsid w:val="00394DE8"/>
    <w:rsid w:val="004B7011"/>
    <w:rsid w:val="007A34E0"/>
    <w:rsid w:val="00813855"/>
    <w:rsid w:val="008A2016"/>
    <w:rsid w:val="00BD479D"/>
    <w:rsid w:val="00BE2817"/>
    <w:rsid w:val="00F56B7C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8CE6"/>
  <w15:chartTrackingRefBased/>
  <w15:docId w15:val="{C4CCC502-6D76-4CE1-9A15-E74DB16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7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D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04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grdek.sakarya.edu.tr/sites/ogrdek.sakarya.edu.tr/file/SAU_CAP_YANDAL_Yonergesi_14.09_.2022_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rdek.sakarya.edu.tr/sites/ogrdek.sakarya.edu.tr/file/SAU_CAP_YANDAL_Yonergesi_14.09_.2022_.pdf" TargetMode="External"/><Relationship Id="rId5" Type="http://schemas.openxmlformats.org/officeDocument/2006/relationships/hyperlink" Target="https://ogrdek.sakarya.edu.tr/sites/ogrdek.sakarya.edu.tr/file/SAU_CAP_YANDAL_Yonergesi_14.09_.2022_.pdf" TargetMode="External"/><Relationship Id="rId4" Type="http://schemas.openxmlformats.org/officeDocument/2006/relationships/hyperlink" Target="https://ogrdek.sakarya.edu.tr/sites/ogrdek.sakarya.edu.tr/file/SAU_CAP_YANDAL_Yonergesi_14.09_.2022_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emine celik</cp:lastModifiedBy>
  <cp:revision>9</cp:revision>
  <dcterms:created xsi:type="dcterms:W3CDTF">2023-01-23T12:46:00Z</dcterms:created>
  <dcterms:modified xsi:type="dcterms:W3CDTF">2023-04-10T04:11:00Z</dcterms:modified>
</cp:coreProperties>
</file>